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9A3B" w14:textId="7210BA1B" w:rsidR="000B4B52" w:rsidRDefault="00BD0D5A" w:rsidP="00D373A6">
      <w:pPr>
        <w:pStyle w:val="Title"/>
        <w:ind w:right="451"/>
      </w:pPr>
      <w:r>
        <w:t>Cycle A – Second Su</w:t>
      </w:r>
      <w:r w:rsidR="00054458">
        <w:t xml:space="preserve">nday of Advent, </w:t>
      </w:r>
      <w:r w:rsidR="00825096">
        <w:t>Dec</w:t>
      </w:r>
      <w:r w:rsidR="00D373A6">
        <w:t>.</w:t>
      </w:r>
      <w:r w:rsidR="00825096">
        <w:t xml:space="preserve"> </w:t>
      </w:r>
      <w:r w:rsidR="00D373A6">
        <w:t>7, 2025</w:t>
      </w:r>
    </w:p>
    <w:p w14:paraId="2A2DB22F" w14:textId="77777777" w:rsidR="000B4B52" w:rsidRDefault="000B4B52" w:rsidP="00D373A6">
      <w:pPr>
        <w:pStyle w:val="Title"/>
        <w:ind w:right="451"/>
      </w:pPr>
    </w:p>
    <w:p w14:paraId="36198C5E" w14:textId="77777777" w:rsidR="000B4B52" w:rsidRPr="00D373A6" w:rsidRDefault="00BA7B74" w:rsidP="00D373A6">
      <w:pPr>
        <w:pStyle w:val="Title"/>
        <w:ind w:right="451"/>
        <w:jc w:val="right"/>
        <w:rPr>
          <w:b w:val="0"/>
          <w:bCs w:val="0"/>
          <w:i/>
          <w:iCs/>
          <w:sz w:val="24"/>
        </w:rPr>
      </w:pPr>
      <w:r>
        <w:rPr>
          <w:noProof/>
        </w:rPr>
        <w:pict w14:anchorId="53B0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Description: ..\..\My Pictures\JohnBaptist.jpg" style="position:absolute;left:0;text-align:left;margin-left:342pt;margin-top:8.6pt;width:119.25pt;height:177pt;z-index:1;visibility:visible;mso-wrap-edited:f;mso-width-percent:0;mso-height-percent:0;mso-width-percent:0;mso-height-percent:0" wrapcoords="-135 0 -135 21416 21600 21416 21600 0 -135 0">
            <v:imagedata r:id="rId5" o:title="JohnBaptist"/>
            <w10:wrap type="tight"/>
          </v:shape>
        </w:pict>
      </w:r>
      <w:r w:rsidR="00BD0D5A" w:rsidRPr="00D373A6">
        <w:rPr>
          <w:b w:val="0"/>
          <w:bCs w:val="0"/>
          <w:i/>
          <w:iCs/>
          <w:sz w:val="24"/>
        </w:rPr>
        <w:t>“Repent for the kingdom of heaven has come near”</w:t>
      </w:r>
    </w:p>
    <w:p w14:paraId="3BA47452" w14:textId="77777777" w:rsidR="000B4B52" w:rsidRDefault="000B4B52" w:rsidP="00D373A6">
      <w:pPr>
        <w:pStyle w:val="Title"/>
        <w:ind w:right="451"/>
        <w:jc w:val="right"/>
        <w:rPr>
          <w:b w:val="0"/>
          <w:bCs w:val="0"/>
          <w:sz w:val="24"/>
        </w:rPr>
      </w:pPr>
    </w:p>
    <w:p w14:paraId="2F0F2F47" w14:textId="77777777" w:rsidR="000B4B52" w:rsidRDefault="00BD0D5A" w:rsidP="00D373A6">
      <w:pPr>
        <w:ind w:right="451"/>
      </w:pPr>
      <w:r>
        <w:rPr>
          <w:b/>
          <w:bCs/>
        </w:rPr>
        <w:t xml:space="preserve">OPENING PRAYER </w:t>
      </w:r>
      <w:r>
        <w:t>(Psalm 72)</w:t>
      </w:r>
      <w:r>
        <w:tab/>
      </w:r>
      <w:r>
        <w:tab/>
      </w:r>
      <w:r>
        <w:tab/>
      </w:r>
    </w:p>
    <w:p w14:paraId="74958730" w14:textId="77777777" w:rsidR="000B4B52" w:rsidRDefault="00BD0D5A" w:rsidP="00D373A6">
      <w:pPr>
        <w:ind w:right="451"/>
      </w:pPr>
      <w:r>
        <w:t>Leader:</w:t>
      </w:r>
      <w:r>
        <w:tab/>
        <w:t>In the Lord’s days may righteousness flourish</w:t>
      </w:r>
      <w:r>
        <w:tab/>
      </w:r>
    </w:p>
    <w:p w14:paraId="277038D2" w14:textId="77777777" w:rsidR="000B4B52" w:rsidRDefault="00BD0D5A" w:rsidP="00D373A6">
      <w:pPr>
        <w:ind w:right="451"/>
      </w:pPr>
      <w:r>
        <w:tab/>
      </w:r>
      <w:r>
        <w:tab/>
        <w:t>and peace abound, until the moon is no more.</w:t>
      </w:r>
    </w:p>
    <w:p w14:paraId="174097D9" w14:textId="77777777" w:rsidR="00AE1823" w:rsidRDefault="00AE1823" w:rsidP="00D373A6">
      <w:pPr>
        <w:ind w:right="451"/>
      </w:pPr>
    </w:p>
    <w:p w14:paraId="240E2538" w14:textId="77777777" w:rsidR="000B4B52" w:rsidRPr="00D373A6" w:rsidRDefault="00BD0D5A" w:rsidP="00D373A6">
      <w:pPr>
        <w:ind w:right="451"/>
        <w:rPr>
          <w:b/>
          <w:bCs/>
        </w:rPr>
      </w:pPr>
      <w:r w:rsidRPr="00D373A6">
        <w:rPr>
          <w:b/>
          <w:bCs/>
        </w:rPr>
        <w:t>All:</w:t>
      </w:r>
      <w:r w:rsidRPr="00D373A6">
        <w:rPr>
          <w:b/>
          <w:bCs/>
        </w:rPr>
        <w:tab/>
      </w:r>
      <w:r w:rsidRPr="00D373A6">
        <w:rPr>
          <w:b/>
          <w:bCs/>
        </w:rPr>
        <w:tab/>
        <w:t>May he have dominion from sea to sea,</w:t>
      </w:r>
    </w:p>
    <w:p w14:paraId="4DB69076" w14:textId="77777777" w:rsidR="000B4B52" w:rsidRPr="00D373A6" w:rsidRDefault="00BD0D5A" w:rsidP="00D373A6">
      <w:pPr>
        <w:ind w:right="451"/>
        <w:rPr>
          <w:b/>
          <w:bCs/>
        </w:rPr>
      </w:pPr>
      <w:r w:rsidRPr="00D373A6">
        <w:rPr>
          <w:b/>
          <w:bCs/>
        </w:rPr>
        <w:tab/>
      </w:r>
      <w:r w:rsidRPr="00D373A6">
        <w:rPr>
          <w:b/>
          <w:bCs/>
        </w:rPr>
        <w:tab/>
        <w:t>and from the river to the ends of the earth.</w:t>
      </w:r>
    </w:p>
    <w:p w14:paraId="6FD0E4C4" w14:textId="77777777" w:rsidR="00AE1823" w:rsidRDefault="00AE1823" w:rsidP="00D373A6">
      <w:pPr>
        <w:ind w:right="451"/>
      </w:pPr>
    </w:p>
    <w:p w14:paraId="3BE5349B" w14:textId="77777777" w:rsidR="000B4B52" w:rsidRDefault="00BD0D5A" w:rsidP="00D373A6">
      <w:pPr>
        <w:ind w:right="451"/>
      </w:pPr>
      <w:r>
        <w:t>Leader:</w:t>
      </w:r>
      <w:r>
        <w:tab/>
        <w:t>For God delivers the needy when they call,</w:t>
      </w:r>
    </w:p>
    <w:p w14:paraId="631FEC75" w14:textId="77777777" w:rsidR="000B4B52" w:rsidRDefault="00BD0D5A" w:rsidP="00D373A6">
      <w:pPr>
        <w:ind w:right="451"/>
      </w:pPr>
      <w:r>
        <w:tab/>
      </w:r>
      <w:r>
        <w:tab/>
        <w:t>the poor and those who have no helper.</w:t>
      </w:r>
    </w:p>
    <w:p w14:paraId="5ABF2FA6" w14:textId="77777777" w:rsidR="00AE1823" w:rsidRDefault="00AE1823" w:rsidP="00D373A6">
      <w:pPr>
        <w:ind w:right="451"/>
      </w:pPr>
    </w:p>
    <w:p w14:paraId="7393E9C3" w14:textId="77777777" w:rsidR="000B4B52" w:rsidRPr="00D373A6" w:rsidRDefault="00BD0D5A" w:rsidP="00D373A6">
      <w:pPr>
        <w:ind w:right="451"/>
        <w:rPr>
          <w:b/>
          <w:bCs/>
        </w:rPr>
      </w:pPr>
      <w:r w:rsidRPr="00D373A6">
        <w:rPr>
          <w:b/>
          <w:bCs/>
        </w:rPr>
        <w:t>All:</w:t>
      </w:r>
      <w:r w:rsidRPr="00D373A6">
        <w:rPr>
          <w:b/>
          <w:bCs/>
        </w:rPr>
        <w:tab/>
      </w:r>
      <w:r w:rsidRPr="00D373A6">
        <w:rPr>
          <w:b/>
          <w:bCs/>
        </w:rPr>
        <w:tab/>
        <w:t>God has pity on the weak and the needy,</w:t>
      </w:r>
    </w:p>
    <w:p w14:paraId="0C7BE4B7" w14:textId="77777777" w:rsidR="000B4B52" w:rsidRPr="00D373A6" w:rsidRDefault="00BD0D5A" w:rsidP="00D373A6">
      <w:pPr>
        <w:ind w:right="451"/>
        <w:rPr>
          <w:b/>
          <w:bCs/>
        </w:rPr>
      </w:pPr>
      <w:r w:rsidRPr="00D373A6">
        <w:rPr>
          <w:b/>
          <w:bCs/>
        </w:rPr>
        <w:tab/>
      </w:r>
      <w:r w:rsidRPr="00D373A6">
        <w:rPr>
          <w:b/>
          <w:bCs/>
        </w:rPr>
        <w:tab/>
        <w:t>and saves the lives of the needy.</w:t>
      </w:r>
    </w:p>
    <w:p w14:paraId="0801F229" w14:textId="77777777" w:rsidR="000B4B52" w:rsidRPr="00D373A6" w:rsidRDefault="00BD0D5A" w:rsidP="00D373A6">
      <w:pPr>
        <w:ind w:right="451"/>
        <w:rPr>
          <w:b/>
          <w:bCs/>
        </w:rPr>
      </w:pPr>
      <w:r w:rsidRPr="00D373A6">
        <w:rPr>
          <w:b/>
          <w:bCs/>
        </w:rPr>
        <w:tab/>
      </w:r>
      <w:r w:rsidRPr="00D373A6">
        <w:rPr>
          <w:b/>
          <w:bCs/>
        </w:rPr>
        <w:tab/>
        <w:t>Amen</w:t>
      </w:r>
    </w:p>
    <w:p w14:paraId="4DB3D2C7" w14:textId="77777777" w:rsidR="000B4B52" w:rsidRDefault="000B4B52" w:rsidP="00D373A6">
      <w:pPr>
        <w:ind w:right="451"/>
      </w:pPr>
    </w:p>
    <w:p w14:paraId="775A6D04" w14:textId="4B413701" w:rsidR="00D373A6" w:rsidRPr="00D373A6" w:rsidRDefault="00D373A6" w:rsidP="00D373A6">
      <w:pPr>
        <w:ind w:right="451"/>
        <w:rPr>
          <w:b/>
          <w:bCs/>
        </w:rPr>
      </w:pPr>
      <w:r w:rsidRPr="00D373A6">
        <w:rPr>
          <w:b/>
          <w:bCs/>
        </w:rPr>
        <w:t>LISTENING TO THE WORD</w:t>
      </w:r>
    </w:p>
    <w:p w14:paraId="07F01C65" w14:textId="77777777" w:rsidR="0025140F" w:rsidRDefault="0025140F" w:rsidP="00D373A6">
      <w:pPr>
        <w:pStyle w:val="Heading1"/>
        <w:ind w:right="451"/>
      </w:pPr>
    </w:p>
    <w:p w14:paraId="197C9E88" w14:textId="386EA657" w:rsidR="000B4B52" w:rsidRDefault="00BD0D5A" w:rsidP="00D373A6">
      <w:pPr>
        <w:pStyle w:val="Heading1"/>
        <w:ind w:right="451"/>
      </w:pPr>
      <w:r>
        <w:t>Gospel – Matthew 3:1-12</w:t>
      </w:r>
    </w:p>
    <w:p w14:paraId="42D4EFE8" w14:textId="77777777" w:rsidR="0025140F" w:rsidRPr="0025140F" w:rsidRDefault="0025140F" w:rsidP="0025140F"/>
    <w:p w14:paraId="5CDA945B" w14:textId="2FF71912" w:rsidR="000B4B52" w:rsidRDefault="00BD0D5A" w:rsidP="00D373A6">
      <w:pPr>
        <w:ind w:right="451"/>
        <w:jc w:val="both"/>
      </w:pPr>
      <w:r>
        <w:t xml:space="preserve">The Advent season easily has us focus on the coming of the </w:t>
      </w:r>
      <w:r>
        <w:rPr>
          <w:i/>
          <w:iCs/>
        </w:rPr>
        <w:t>infant</w:t>
      </w:r>
      <w:r>
        <w:t xml:space="preserve"> Messiah. However, John the Baptist’s words clearly refer to the coming of an </w:t>
      </w:r>
      <w:r>
        <w:rPr>
          <w:i/>
          <w:iCs/>
        </w:rPr>
        <w:t>adult</w:t>
      </w:r>
      <w:r>
        <w:t xml:space="preserve"> Messiah. Everything about John</w:t>
      </w:r>
      <w:r w:rsidR="00825096">
        <w:t xml:space="preserve"> the Baptist</w:t>
      </w:r>
      <w:r>
        <w:t xml:space="preserve"> challenges established religious authorities. He emerged from the </w:t>
      </w:r>
      <w:proofErr w:type="gramStart"/>
      <w:r w:rsidR="00D373A6">
        <w:t>desert,</w:t>
      </w:r>
      <w:proofErr w:type="gramEnd"/>
      <w:r>
        <w:t xml:space="preserve"> he wore tattered clothing and ate locusts and wild honey. John cal</w:t>
      </w:r>
      <w:r w:rsidR="00825096">
        <w:t xml:space="preserve">ls people not only to repentance, but to </w:t>
      </w:r>
      <w:r>
        <w:t>an integrity that bears the fruit of love and mercy.</w:t>
      </w:r>
    </w:p>
    <w:p w14:paraId="487A55CD" w14:textId="77777777" w:rsidR="000B4B52" w:rsidRDefault="000B4B52" w:rsidP="00D373A6">
      <w:pPr>
        <w:ind w:right="451"/>
      </w:pPr>
    </w:p>
    <w:p w14:paraId="183A8526" w14:textId="77777777" w:rsidR="000B4B52" w:rsidRDefault="00BD0D5A" w:rsidP="00D373A6">
      <w:pPr>
        <w:numPr>
          <w:ilvl w:val="0"/>
          <w:numId w:val="3"/>
        </w:numPr>
        <w:ind w:right="451"/>
      </w:pPr>
      <w:r>
        <w:t>How would we respond to a John the Baptist today? Who among us really wants to make changes in her/his life?</w:t>
      </w:r>
    </w:p>
    <w:p w14:paraId="1812B6F5" w14:textId="77777777" w:rsidR="000B4B52" w:rsidRDefault="00BD0D5A" w:rsidP="00D373A6">
      <w:pPr>
        <w:numPr>
          <w:ilvl w:val="0"/>
          <w:numId w:val="3"/>
        </w:numPr>
        <w:ind w:right="451"/>
      </w:pPr>
      <w:r>
        <w:t>In what ways does our behaviour show that we repent and believe God’s Good News?</w:t>
      </w:r>
    </w:p>
    <w:p w14:paraId="554A8C6C" w14:textId="6476BF1E" w:rsidR="000B4B52" w:rsidRDefault="00BD0D5A" w:rsidP="00D373A6">
      <w:pPr>
        <w:numPr>
          <w:ilvl w:val="0"/>
          <w:numId w:val="3"/>
        </w:numPr>
        <w:ind w:right="451"/>
      </w:pPr>
      <w:r>
        <w:t xml:space="preserve">Much in life is urgent, but not essential. Do John’s words feel urgent or essential? </w:t>
      </w:r>
    </w:p>
    <w:p w14:paraId="27F9DCD5" w14:textId="77777777" w:rsidR="000B4B52" w:rsidRDefault="000B4B52" w:rsidP="00D373A6">
      <w:pPr>
        <w:ind w:right="451"/>
      </w:pPr>
    </w:p>
    <w:p w14:paraId="3A49EA59" w14:textId="77777777" w:rsidR="0025140F" w:rsidRDefault="0025140F" w:rsidP="00D373A6">
      <w:pPr>
        <w:ind w:right="451"/>
      </w:pPr>
    </w:p>
    <w:p w14:paraId="3799A9CD" w14:textId="77777777" w:rsidR="000B4B52" w:rsidRDefault="00BD0D5A" w:rsidP="00D373A6">
      <w:pPr>
        <w:pStyle w:val="Heading1"/>
        <w:ind w:right="451"/>
      </w:pPr>
      <w:r>
        <w:t>LIVING THE WORD</w:t>
      </w:r>
    </w:p>
    <w:p w14:paraId="1D13EFD2" w14:textId="77777777" w:rsidR="000B4B52" w:rsidRDefault="00BD0D5A" w:rsidP="00D373A6">
      <w:pPr>
        <w:ind w:right="451"/>
      </w:pPr>
      <w:r>
        <w:t>What is God’s challenge for me/us this coming week?</w:t>
      </w:r>
    </w:p>
    <w:p w14:paraId="20E416AB" w14:textId="77777777" w:rsidR="000B4B52" w:rsidRDefault="000B4B52" w:rsidP="00D373A6">
      <w:pPr>
        <w:ind w:right="451"/>
      </w:pPr>
    </w:p>
    <w:p w14:paraId="69466D9E" w14:textId="77777777" w:rsidR="000B4B52" w:rsidRDefault="000B4B52" w:rsidP="00D373A6">
      <w:pPr>
        <w:ind w:right="451"/>
      </w:pPr>
    </w:p>
    <w:p w14:paraId="4DE83BE3" w14:textId="77777777" w:rsidR="000B4B52" w:rsidRDefault="00BD0D5A" w:rsidP="00D373A6">
      <w:pPr>
        <w:pStyle w:val="Heading1"/>
        <w:ind w:right="451"/>
      </w:pPr>
      <w:r>
        <w:t>PRAYING THE WORD</w:t>
      </w:r>
    </w:p>
    <w:p w14:paraId="614E461C" w14:textId="77777777" w:rsidR="000B4B52" w:rsidRDefault="00BD0D5A" w:rsidP="00D373A6">
      <w:pPr>
        <w:ind w:left="1440" w:right="451" w:hanging="1440"/>
      </w:pPr>
      <w:r>
        <w:rPr>
          <w:b/>
          <w:bCs/>
        </w:rPr>
        <w:t>Intercession:</w:t>
      </w:r>
      <w:r>
        <w:tab/>
        <w:t>For those who are missioned to issue God’s call for repentance in our churches, our communities and our world, at the risks of not being heard, of being ridiculed, or of being persecuted.</w:t>
      </w:r>
    </w:p>
    <w:p w14:paraId="12E4876D" w14:textId="77777777" w:rsidR="000B4B52" w:rsidRDefault="00BD0D5A" w:rsidP="00D373A6">
      <w:pPr>
        <w:ind w:left="1440" w:right="451"/>
      </w:pPr>
      <w:r>
        <w:t>We pray to the Lord.</w:t>
      </w:r>
    </w:p>
    <w:p w14:paraId="642C1F9C" w14:textId="77777777" w:rsidR="000B4B52" w:rsidRDefault="000B4B52" w:rsidP="00D373A6">
      <w:pPr>
        <w:ind w:right="451"/>
      </w:pPr>
    </w:p>
    <w:p w14:paraId="0BC59AA9" w14:textId="77777777" w:rsidR="000B4B52" w:rsidRDefault="00BD0D5A" w:rsidP="00D373A6">
      <w:pPr>
        <w:ind w:right="451"/>
        <w:jc w:val="center"/>
        <w:rPr>
          <w:i/>
          <w:iCs/>
        </w:rPr>
      </w:pPr>
      <w:r>
        <w:rPr>
          <w:i/>
          <w:iCs/>
        </w:rPr>
        <w:t>Invite other intentions, end with “Our Father …”)</w:t>
      </w:r>
    </w:p>
    <w:p w14:paraId="36CB09F4" w14:textId="77777777" w:rsidR="000B4B52" w:rsidRDefault="000B4B52" w:rsidP="00D373A6">
      <w:pPr>
        <w:ind w:right="451"/>
      </w:pPr>
    </w:p>
    <w:p w14:paraId="0AB9AC58" w14:textId="77777777" w:rsidR="0025140F" w:rsidRDefault="0025140F" w:rsidP="00D373A6">
      <w:pPr>
        <w:pStyle w:val="Heading1"/>
        <w:ind w:right="451"/>
      </w:pPr>
    </w:p>
    <w:p w14:paraId="2649B733" w14:textId="7E046C3F" w:rsidR="000B4B52" w:rsidRDefault="00BD0D5A" w:rsidP="00D373A6">
      <w:pPr>
        <w:pStyle w:val="Heading1"/>
        <w:ind w:right="451"/>
      </w:pPr>
      <w:r>
        <w:t>CLOSING PRAYER</w:t>
      </w:r>
    </w:p>
    <w:p w14:paraId="2E2ABCDE" w14:textId="77777777" w:rsidR="00D373A6" w:rsidRPr="00D373A6" w:rsidRDefault="00D373A6" w:rsidP="00D373A6"/>
    <w:p w14:paraId="7505E608" w14:textId="77777777" w:rsidR="000B4B52" w:rsidRDefault="00BD0D5A" w:rsidP="00D373A6">
      <w:pPr>
        <w:ind w:right="451"/>
      </w:pPr>
      <w:r>
        <w:t xml:space="preserve">Leader: </w:t>
      </w:r>
      <w:r>
        <w:tab/>
        <w:t>Let us pray: O Christ, Word made Flesh</w:t>
      </w:r>
    </w:p>
    <w:p w14:paraId="7E56BE2F" w14:textId="77777777" w:rsidR="000B4B52" w:rsidRDefault="00BD0D5A" w:rsidP="00D373A6">
      <w:pPr>
        <w:ind w:right="451"/>
      </w:pPr>
      <w:r>
        <w:tab/>
      </w:r>
      <w:r>
        <w:tab/>
        <w:t xml:space="preserve">You </w:t>
      </w:r>
      <w:proofErr w:type="gramStart"/>
      <w:r>
        <w:t>entered into</w:t>
      </w:r>
      <w:proofErr w:type="gramEnd"/>
      <w:r>
        <w:t xml:space="preserve"> our humanness, becoming one of us.</w:t>
      </w:r>
    </w:p>
    <w:p w14:paraId="60CB05E3" w14:textId="77777777" w:rsidR="00825096" w:rsidRDefault="00825096" w:rsidP="00D373A6">
      <w:pPr>
        <w:ind w:right="451"/>
      </w:pPr>
    </w:p>
    <w:p w14:paraId="67ADB632" w14:textId="77777777" w:rsidR="000B4B52" w:rsidRPr="00D373A6" w:rsidRDefault="00BD0D5A" w:rsidP="00D373A6">
      <w:pPr>
        <w:ind w:right="451"/>
        <w:rPr>
          <w:b/>
          <w:bCs/>
        </w:rPr>
      </w:pPr>
      <w:r w:rsidRPr="00D373A6">
        <w:rPr>
          <w:b/>
          <w:bCs/>
        </w:rPr>
        <w:t>All:</w:t>
      </w:r>
      <w:r w:rsidRPr="00D373A6">
        <w:rPr>
          <w:b/>
          <w:bCs/>
        </w:rPr>
        <w:tab/>
      </w:r>
      <w:r w:rsidRPr="00D373A6">
        <w:rPr>
          <w:b/>
          <w:bCs/>
        </w:rPr>
        <w:tab/>
        <w:t>You reveal to us the meaning of life itself.</w:t>
      </w:r>
    </w:p>
    <w:p w14:paraId="0E33891D" w14:textId="77777777" w:rsidR="000B4B52" w:rsidRPr="00D373A6" w:rsidRDefault="00BD0D5A" w:rsidP="00D373A6">
      <w:pPr>
        <w:ind w:left="720" w:right="451" w:firstLine="720"/>
        <w:rPr>
          <w:b/>
          <w:bCs/>
        </w:rPr>
      </w:pPr>
      <w:r w:rsidRPr="00D373A6">
        <w:rPr>
          <w:b/>
          <w:bCs/>
        </w:rPr>
        <w:t>You have come to teach us to hope and renew us in hope.</w:t>
      </w:r>
    </w:p>
    <w:p w14:paraId="6A1FD50E" w14:textId="77777777" w:rsidR="000B4B52" w:rsidRDefault="000B4B52" w:rsidP="00D373A6">
      <w:pPr>
        <w:ind w:left="720" w:right="451" w:firstLine="720"/>
      </w:pPr>
    </w:p>
    <w:p w14:paraId="623D6AC7" w14:textId="77777777" w:rsidR="000B4B52" w:rsidRDefault="00BD0D5A" w:rsidP="00D373A6">
      <w:pPr>
        <w:ind w:right="451"/>
      </w:pPr>
      <w:r>
        <w:t xml:space="preserve">Leader: </w:t>
      </w:r>
      <w:r>
        <w:tab/>
        <w:t>May our lives, illumined by the radiance of your life,</w:t>
      </w:r>
    </w:p>
    <w:p w14:paraId="69363553" w14:textId="77777777" w:rsidR="000B4B52" w:rsidRDefault="00BD0D5A" w:rsidP="00D373A6">
      <w:pPr>
        <w:ind w:left="720" w:right="451"/>
      </w:pPr>
      <w:r>
        <w:t xml:space="preserve">            become a gift to others as we continue to work for peace. Amen.</w:t>
      </w:r>
    </w:p>
    <w:p w14:paraId="5FA8939B" w14:textId="77777777" w:rsidR="000B4B52" w:rsidRDefault="000B4B52" w:rsidP="00D373A6">
      <w:pPr>
        <w:ind w:left="720" w:right="451"/>
      </w:pPr>
    </w:p>
    <w:p w14:paraId="61339512" w14:textId="77777777" w:rsidR="000B4B52" w:rsidRDefault="000B4B52" w:rsidP="00D373A6">
      <w:pPr>
        <w:ind w:left="720" w:right="451"/>
      </w:pPr>
    </w:p>
    <w:p w14:paraId="12EAC5BC" w14:textId="77777777" w:rsidR="00BD0D5A" w:rsidRDefault="00BD0D5A" w:rsidP="00D373A6">
      <w:pPr>
        <w:ind w:left="720" w:right="451"/>
      </w:pPr>
      <w:r>
        <w:t xml:space="preserve"> Let us share with one another a sign of peace</w:t>
      </w:r>
      <w:r w:rsidR="00825096">
        <w:t>:</w:t>
      </w:r>
      <w:r>
        <w:t xml:space="preserve"> a peace the world cannot give.</w:t>
      </w:r>
    </w:p>
    <w:sectPr w:rsidR="00BD0D5A" w:rsidSect="00825096">
      <w:pgSz w:w="12240" w:h="15840"/>
      <w:pgMar w:top="1134" w:right="902"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12B"/>
    <w:multiLevelType w:val="hybridMultilevel"/>
    <w:tmpl w:val="A2343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51550"/>
    <w:multiLevelType w:val="hybridMultilevel"/>
    <w:tmpl w:val="E93C42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E10F5A"/>
    <w:multiLevelType w:val="hybridMultilevel"/>
    <w:tmpl w:val="5CE2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3130912">
    <w:abstractNumId w:val="1"/>
  </w:num>
  <w:num w:numId="2" w16cid:durableId="1714966242">
    <w:abstractNumId w:val="0"/>
  </w:num>
  <w:num w:numId="3" w16cid:durableId="2018844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458"/>
    <w:rsid w:val="00054458"/>
    <w:rsid w:val="000B4B52"/>
    <w:rsid w:val="0025140F"/>
    <w:rsid w:val="00252063"/>
    <w:rsid w:val="0051468D"/>
    <w:rsid w:val="005679C8"/>
    <w:rsid w:val="006753DF"/>
    <w:rsid w:val="00752013"/>
    <w:rsid w:val="00825096"/>
    <w:rsid w:val="008F7A62"/>
    <w:rsid w:val="00AE1823"/>
    <w:rsid w:val="00BA7B74"/>
    <w:rsid w:val="00BD0D5A"/>
    <w:rsid w:val="00D373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59B8EA"/>
  <w15:chartTrackingRefBased/>
  <w15:docId w15:val="{12BA900B-727B-5E41-AA89-EF480B1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Cycle A – Second Sunday of Advent, December 5, 2004</vt:lpstr>
    </vt:vector>
  </TitlesOfParts>
  <Company>RC Diocese Of Saskatoon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A – Second Sunday of Advent, December 5, 2004</dc:title>
  <dc:subject/>
  <dc:creator>Computer #105</dc:creator>
  <cp:keywords/>
  <cp:lastModifiedBy>Kiply Yaworski</cp:lastModifiedBy>
  <cp:revision>2</cp:revision>
  <cp:lastPrinted>2004-11-08T23:07:00Z</cp:lastPrinted>
  <dcterms:created xsi:type="dcterms:W3CDTF">2025-11-05T16:02:00Z</dcterms:created>
  <dcterms:modified xsi:type="dcterms:W3CDTF">2025-11-05T16:02:00Z</dcterms:modified>
</cp:coreProperties>
</file>